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8E6F8B" w:rsidRDefault="00891C51" w:rsidP="008E6F8B">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8E6F8B">
        <w:rPr>
          <w:rFonts w:asciiTheme="minorHAnsi" w:eastAsia="MS Mincho" w:hAnsiTheme="minorHAnsi" w:cstheme="minorHAnsi"/>
          <w:b/>
          <w:bCs/>
          <w:sz w:val="24"/>
          <w:szCs w:val="24"/>
          <w:lang w:val="af-ZA"/>
        </w:rPr>
        <w:t>ORDE 10</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b/>
          <w:bCs/>
          <w:sz w:val="24"/>
          <w:szCs w:val="24"/>
          <w:lang w:val="af-ZA"/>
        </w:rPr>
      </w:pPr>
      <w:r w:rsidRPr="008E6F8B">
        <w:rPr>
          <w:rFonts w:asciiTheme="minorHAnsi" w:eastAsia="MS Mincho" w:hAnsiTheme="minorHAnsi" w:cstheme="minorHAnsi"/>
          <w:b/>
          <w:bCs/>
          <w:sz w:val="24"/>
          <w:szCs w:val="24"/>
          <w:lang w:val="af-ZA"/>
        </w:rPr>
        <w:t>PREDIKANT</w:t>
      </w:r>
    </w:p>
    <w:p w:rsidR="00891C51" w:rsidRPr="008E6F8B" w:rsidRDefault="00891C51" w:rsidP="00CF3E25">
      <w:pPr>
        <w:pStyle w:val="PlainText"/>
        <w:spacing w:line="288" w:lineRule="auto"/>
        <w:jc w:val="both"/>
        <w:rPr>
          <w:rFonts w:asciiTheme="minorHAnsi" w:eastAsia="MS Mincho" w:hAnsiTheme="minorHAnsi" w:cstheme="minorHAnsi"/>
          <w:b/>
          <w:bCs/>
          <w:sz w:val="24"/>
          <w:szCs w:val="24"/>
          <w:lang w:val="af-ZA"/>
        </w:rPr>
      </w:pPr>
      <w:r w:rsidRPr="008E6F8B">
        <w:rPr>
          <w:rFonts w:asciiTheme="minorHAnsi" w:eastAsia="MS Mincho" w:hAnsiTheme="minorHAnsi" w:cstheme="minorHAnsi"/>
          <w:b/>
          <w:bCs/>
          <w:sz w:val="24"/>
          <w:szCs w:val="24"/>
          <w:lang w:val="af-ZA"/>
        </w:rPr>
        <w:t>Votum en seën</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b/>
          <w:bCs/>
          <w:sz w:val="24"/>
          <w:szCs w:val="24"/>
          <w:lang w:val="af-ZA"/>
        </w:rPr>
      </w:pPr>
      <w:r w:rsidRPr="008E6F8B">
        <w:rPr>
          <w:rFonts w:asciiTheme="minorHAnsi" w:eastAsia="MS Mincho" w:hAnsiTheme="minorHAnsi" w:cstheme="minorHAnsi"/>
          <w:b/>
          <w:bCs/>
          <w:sz w:val="24"/>
          <w:szCs w:val="24"/>
          <w:lang w:val="af-ZA"/>
        </w:rPr>
        <w:t>OUDERLING</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Lofsang</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Ons sing tot lof van die Here (Psalm/Gesang)</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Wet</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Broers en susters, die Woord van God sê: ‘My oortredinge ken ek en van my sonde bly ek altyd bewus.’</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Dit kan ons alleen ontdek as ons met alle erns ons lewe meet aan God se wet.</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Kom ons doen dit deur te luister na die eise wat Jesus Christus in Lukas 10:25-27 aan ons stel:</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Daar was ‘n wetgeleerde wat aan Jesus ‘n strikvraag wou stel.</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Hy staan toe op en vra: ‘Meneer, wat moet ek doen om die ewige lewe te verkry?’</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Jesus sê vir hom: ‘Wat staan in die Wet van Moses geskrywe? Wat lees jy daar?’</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Hy antwoord: ‘Jy moet die Here jou God liefhê met jou hele hart en met jou hele siel en met al jou krag en met jou hele verstand, en jou naaste soos jouself.’</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Skuldbelydenis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Voor hierdie eise staan ons almal skuldig.</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Kom ons bely saam met die psalmdigter ons skuld voor God: Teen U alleen het ons gesondig, ons het gedoen wat verkeerd is in u oë</w:t>
      </w:r>
      <w:proofErr w:type="gramStart"/>
      <w:r w:rsidRPr="008E6F8B">
        <w:rPr>
          <w:rFonts w:asciiTheme="minorHAnsi" w:eastAsia="MS Mincho" w:hAnsiTheme="minorHAnsi" w:cstheme="minorHAnsi"/>
          <w:sz w:val="24"/>
          <w:szCs w:val="24"/>
          <w:lang w:val="af-ZA"/>
        </w:rPr>
        <w:t>...</w:t>
      </w:r>
      <w:proofErr w:type="gramEnd"/>
      <w:r w:rsidRPr="008E6F8B">
        <w:rPr>
          <w:rFonts w:asciiTheme="minorHAnsi" w:eastAsia="MS Mincho" w:hAnsiTheme="minorHAnsi" w:cstheme="minorHAnsi"/>
          <w:sz w:val="24"/>
          <w:szCs w:val="24"/>
          <w:lang w:val="af-ZA"/>
        </w:rPr>
        <w:t>ons was al skuldig toe ons gebore is....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Genadeverkondiging</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Aan almal wat hulle sondes voor God bely, gee God opnuut sy genade.</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In 1 Johannes 2:1-2 lees ons: ‘</w:t>
      </w:r>
      <w:proofErr w:type="gramStart"/>
      <w:r w:rsidRPr="008E6F8B">
        <w:rPr>
          <w:rFonts w:asciiTheme="minorHAnsi" w:eastAsia="MS Mincho" w:hAnsiTheme="minorHAnsi" w:cstheme="minorHAnsi"/>
          <w:sz w:val="24"/>
          <w:szCs w:val="24"/>
          <w:lang w:val="af-ZA"/>
        </w:rPr>
        <w:t>...</w:t>
      </w:r>
      <w:proofErr w:type="gramEnd"/>
      <w:r w:rsidRPr="008E6F8B">
        <w:rPr>
          <w:rFonts w:asciiTheme="minorHAnsi" w:eastAsia="MS Mincho" w:hAnsiTheme="minorHAnsi" w:cstheme="minorHAnsi"/>
          <w:sz w:val="24"/>
          <w:szCs w:val="24"/>
          <w:lang w:val="af-ZA"/>
        </w:rPr>
        <w:t>as een van ons sondig — ons het Jesus Christus, die regverdige, as ons voorspraak by die Vader.</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Hy is die versoening vir ons sondes; en nie net vir óns sondes nie, maar ook vir dié (sondes) van die hele wêreld.’</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Almal wat</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met</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God versoen is, bely hulle geloof in die Drie-enige God.</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Kom ons bely staande ons geloof saam met die kerk van alle eeue:</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b/>
          <w:bCs/>
          <w:sz w:val="24"/>
          <w:szCs w:val="24"/>
          <w:lang w:val="af-ZA"/>
        </w:rPr>
      </w:pPr>
      <w:r w:rsidRPr="008E6F8B">
        <w:rPr>
          <w:rFonts w:asciiTheme="minorHAnsi" w:eastAsia="MS Mincho" w:hAnsiTheme="minorHAnsi" w:cstheme="minorHAnsi"/>
          <w:b/>
          <w:bCs/>
          <w:sz w:val="24"/>
          <w:szCs w:val="24"/>
          <w:lang w:val="af-ZA"/>
        </w:rPr>
        <w:t>Geloofsbelydenis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‘Ons glo in een God, die almagtige Vader, die Skepper van die hemel en die aarde, en van alle sienlike en onsienlike dinge;</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 xml:space="preserve">en in een Heer, Jesus Christus, die eniggebore Seun van God, gebore uit die Vader </w:t>
      </w:r>
      <w:proofErr w:type="gramStart"/>
      <w:r w:rsidRPr="008E6F8B">
        <w:rPr>
          <w:rFonts w:asciiTheme="minorHAnsi" w:eastAsia="MS Mincho" w:hAnsiTheme="minorHAnsi" w:cstheme="minorHAnsi"/>
          <w:sz w:val="24"/>
          <w:szCs w:val="24"/>
          <w:lang w:val="af-ZA"/>
        </w:rPr>
        <w:t>voor alle tye</w:t>
      </w:r>
      <w:proofErr w:type="gramEnd"/>
      <w:r w:rsidRPr="008E6F8B">
        <w:rPr>
          <w:rFonts w:asciiTheme="minorHAnsi" w:eastAsia="MS Mincho" w:hAnsiTheme="minorHAnsi" w:cstheme="minorHAnsi"/>
          <w:sz w:val="24"/>
          <w:szCs w:val="24"/>
          <w:lang w:val="af-ZA"/>
        </w:rPr>
        <w:t>;</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lastRenderedPageBreak/>
        <w:t>God uit God, Lig uit Lig, waaragtige God uit waaragtige God, verwek, nie gemaak nie, een in wese met die Vader;</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deur wie alle dinge ontstaan het;</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 xml:space="preserve">wat ter wille van ons, die mense, en ter wille van ons saligheid, neergedaal het uit die hemel, vlees geword het deur die Heilige Gees uit die maagd Maria, en mens geword het, wat selfs vir ons gekruisig is onder Pontius Pilatus, </w:t>
      </w:r>
      <w:proofErr w:type="gramStart"/>
      <w:r w:rsidRPr="008E6F8B">
        <w:rPr>
          <w:rFonts w:asciiTheme="minorHAnsi" w:eastAsia="MS Mincho" w:hAnsiTheme="minorHAnsi" w:cstheme="minorHAnsi"/>
          <w:sz w:val="24"/>
          <w:szCs w:val="24"/>
          <w:lang w:val="af-ZA"/>
        </w:rPr>
        <w:t>gely</w:t>
      </w:r>
      <w:proofErr w:type="gramEnd"/>
      <w:r w:rsidRPr="008E6F8B">
        <w:rPr>
          <w:rFonts w:asciiTheme="minorHAnsi" w:eastAsia="MS Mincho" w:hAnsiTheme="minorHAnsi" w:cstheme="minorHAnsi"/>
          <w:sz w:val="24"/>
          <w:szCs w:val="24"/>
          <w:lang w:val="af-ZA"/>
        </w:rPr>
        <w:t xml:space="preserve"> het en begrawe is;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en op die derde dag weer opgestaan het volgens die Skrifte;</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wat opgevaar het na die hemel, en wat sit aan die regterhand van God die Vader;</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 xml:space="preserve">wat weer sal kom met heerlikheid om </w:t>
      </w:r>
      <w:proofErr w:type="gramStart"/>
      <w:r w:rsidRPr="008E6F8B">
        <w:rPr>
          <w:rFonts w:asciiTheme="minorHAnsi" w:eastAsia="MS Mincho" w:hAnsiTheme="minorHAnsi" w:cstheme="minorHAnsi"/>
          <w:sz w:val="24"/>
          <w:szCs w:val="24"/>
          <w:lang w:val="af-ZA"/>
        </w:rPr>
        <w:t>te oordeel,</w:t>
      </w:r>
      <w:proofErr w:type="gramEnd"/>
      <w:r w:rsidRPr="008E6F8B">
        <w:rPr>
          <w:rFonts w:asciiTheme="minorHAnsi" w:eastAsia="MS Mincho" w:hAnsiTheme="minorHAnsi" w:cstheme="minorHAnsi"/>
          <w:sz w:val="24"/>
          <w:szCs w:val="24"/>
          <w:lang w:val="af-ZA"/>
        </w:rPr>
        <w:t xml:space="preserve"> dié wat nog lewe en dié wat reeds gesterf het; wie se koningsheerskappy geen einde sal hê nie;</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en in die Heilige Gees, die Heer en Lewendmaker, wat van die Vader en die Seun uitgaan, wat saam met die Vader en die Seun aanbid en verheerlik moet word, wat gespreek het deur die heilige profete;</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Ons glo een heilige, algemene kerk, gegrond op die leer van die apostels;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Ons bely een doop tot vergifnis van sondes;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Ons verwag die opstanding van die ontslapenes, en die lewe van die toekomstige eeu.</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Amen</w:t>
      </w:r>
      <w:r w:rsidRPr="008E6F8B">
        <w:rPr>
          <w:rFonts w:asciiTheme="minorHAnsi" w:eastAsia="MS Mincho" w:hAnsiTheme="minorHAnsi" w:cstheme="minorHAnsi"/>
          <w:sz w:val="24"/>
          <w:szCs w:val="24"/>
          <w:lang w:val="af-ZA"/>
        </w:rPr>
        <w:t>’</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sz w:val="24"/>
          <w:szCs w:val="24"/>
          <w:lang w:val="af-ZA"/>
        </w:rPr>
        <w:t>Gemeente, kom ons dank God ook nou vir die verlossing wat Hy ons in Christus gegee het.</w:t>
      </w:r>
      <w:r w:rsidR="00CF3E25" w:rsidRPr="008E6F8B">
        <w:rPr>
          <w:rFonts w:asciiTheme="minorHAnsi" w:eastAsia="MS Mincho" w:hAnsiTheme="minorHAnsi" w:cstheme="minorHAnsi"/>
          <w:sz w:val="24"/>
          <w:szCs w:val="24"/>
          <w:lang w:val="af-ZA"/>
        </w:rPr>
        <w:t xml:space="preserve"> </w:t>
      </w:r>
      <w:r w:rsidRPr="008E6F8B">
        <w:rPr>
          <w:rFonts w:asciiTheme="minorHAnsi" w:eastAsia="MS Mincho" w:hAnsiTheme="minorHAnsi" w:cstheme="minorHAnsi"/>
          <w:sz w:val="24"/>
          <w:szCs w:val="24"/>
          <w:lang w:val="af-ZA"/>
        </w:rPr>
        <w:t xml:space="preserve">Ons sing </w:t>
      </w:r>
      <w:r w:rsidRPr="008E6F8B">
        <w:rPr>
          <w:rFonts w:asciiTheme="minorHAnsi" w:eastAsia="MS Mincho" w:hAnsiTheme="minorHAnsi" w:cstheme="minorHAnsi"/>
          <w:b/>
          <w:bCs/>
          <w:sz w:val="24"/>
          <w:szCs w:val="24"/>
          <w:lang w:val="af-ZA"/>
        </w:rPr>
        <w:t>(Psalm/Gesang)</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PREDIKANT</w:t>
      </w:r>
    </w:p>
    <w:p w:rsidR="00891C51" w:rsidRPr="008E6F8B" w:rsidRDefault="00891C51" w:rsidP="00CF3E25">
      <w:pPr>
        <w:pStyle w:val="PlainText"/>
        <w:spacing w:line="288" w:lineRule="auto"/>
        <w:jc w:val="both"/>
        <w:rPr>
          <w:rFonts w:asciiTheme="minorHAnsi" w:eastAsia="MS Mincho" w:hAnsiTheme="minorHAnsi" w:cstheme="minorHAnsi"/>
          <w:b/>
          <w:bCs/>
          <w:sz w:val="24"/>
          <w:szCs w:val="24"/>
          <w:lang w:val="af-ZA"/>
        </w:rPr>
      </w:pPr>
      <w:r w:rsidRPr="008E6F8B">
        <w:rPr>
          <w:rFonts w:asciiTheme="minorHAnsi" w:eastAsia="MS Mincho" w:hAnsiTheme="minorHAnsi" w:cstheme="minorHAnsi"/>
          <w:b/>
          <w:bCs/>
          <w:sz w:val="24"/>
          <w:szCs w:val="24"/>
          <w:lang w:val="af-ZA"/>
        </w:rPr>
        <w:t>Skriflesing, gebed, sang, prediking, gebed, sang en seën</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b/>
          <w:bCs/>
          <w:sz w:val="24"/>
          <w:szCs w:val="24"/>
          <w:lang w:val="af-ZA"/>
        </w:rPr>
      </w:pPr>
      <w:r w:rsidRPr="008E6F8B">
        <w:rPr>
          <w:rFonts w:asciiTheme="minorHAnsi" w:eastAsia="MS Mincho" w:hAnsiTheme="minorHAnsi" w:cstheme="minorHAnsi"/>
          <w:b/>
          <w:bCs/>
          <w:sz w:val="24"/>
          <w:szCs w:val="24"/>
          <w:lang w:val="af-ZA"/>
        </w:rPr>
        <w:t>Afkondigings</w:t>
      </w: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8E6F8B" w:rsidRDefault="00891C51" w:rsidP="00CF3E25">
      <w:pPr>
        <w:pStyle w:val="PlainText"/>
        <w:spacing w:line="288" w:lineRule="auto"/>
        <w:jc w:val="both"/>
        <w:rPr>
          <w:rFonts w:asciiTheme="minorHAnsi" w:eastAsia="MS Mincho" w:hAnsiTheme="minorHAnsi" w:cstheme="minorHAnsi"/>
          <w:sz w:val="24"/>
          <w:szCs w:val="24"/>
          <w:lang w:val="af-ZA"/>
        </w:rPr>
      </w:pPr>
      <w:r w:rsidRPr="008E6F8B">
        <w:rPr>
          <w:rFonts w:asciiTheme="minorHAnsi" w:eastAsia="MS Mincho" w:hAnsiTheme="minorHAnsi" w:cstheme="minorHAnsi"/>
          <w:b/>
          <w:bCs/>
          <w:sz w:val="24"/>
          <w:szCs w:val="24"/>
          <w:lang w:val="af-ZA"/>
        </w:rPr>
        <w:t>Dankoffers</w:t>
      </w:r>
    </w:p>
    <w:sectPr w:rsidR="00891C51" w:rsidRPr="008E6F8B" w:rsidSect="008E6F8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0E4327"/>
    <w:rsid w:val="001C4600"/>
    <w:rsid w:val="001F532E"/>
    <w:rsid w:val="00651EE4"/>
    <w:rsid w:val="006A7290"/>
    <w:rsid w:val="00707086"/>
    <w:rsid w:val="00757F97"/>
    <w:rsid w:val="00767EB0"/>
    <w:rsid w:val="0087340C"/>
    <w:rsid w:val="00891C51"/>
    <w:rsid w:val="008E6F8B"/>
    <w:rsid w:val="009018CB"/>
    <w:rsid w:val="00936204"/>
    <w:rsid w:val="00987AD3"/>
    <w:rsid w:val="009D3047"/>
    <w:rsid w:val="00C17A51"/>
    <w:rsid w:val="00CF3E25"/>
    <w:rsid w:val="00DA6CE4"/>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CDF62-0382-46B1-A634-AE7577E8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2019-04-17T11:31:00Z</dcterms:created>
  <dcterms:modified xsi:type="dcterms:W3CDTF">2019-08-30T06:37:00Z</dcterms:modified>
</cp:coreProperties>
</file>