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C51" w:rsidRPr="004201DB" w:rsidRDefault="00891C51" w:rsidP="00CF3E25">
      <w:pPr>
        <w:pStyle w:val="PlainText"/>
        <w:spacing w:line="288" w:lineRule="auto"/>
        <w:jc w:val="both"/>
        <w:rPr>
          <w:rFonts w:asciiTheme="minorHAnsi" w:eastAsia="MS Mincho" w:hAnsiTheme="minorHAnsi" w:cstheme="minorHAnsi"/>
          <w:b/>
          <w:bCs/>
          <w:sz w:val="24"/>
          <w:szCs w:val="24"/>
          <w:lang w:val="af-ZA"/>
        </w:rPr>
      </w:pPr>
      <w:bookmarkStart w:id="0" w:name="_GoBack"/>
      <w:bookmarkEnd w:id="0"/>
      <w:r w:rsidRPr="004201DB">
        <w:rPr>
          <w:rFonts w:asciiTheme="minorHAnsi" w:eastAsia="MS Mincho" w:hAnsiTheme="minorHAnsi" w:cstheme="minorHAnsi"/>
          <w:b/>
          <w:bCs/>
          <w:sz w:val="24"/>
          <w:szCs w:val="24"/>
          <w:lang w:val="af-ZA"/>
        </w:rPr>
        <w:t>Voorbeelde van ‘n seëngroet</w:t>
      </w:r>
    </w:p>
    <w:p w:rsidR="00891C51" w:rsidRPr="004201DB" w:rsidRDefault="00891C51" w:rsidP="00CF3E25">
      <w:pPr>
        <w:pStyle w:val="PlainText"/>
        <w:spacing w:line="288" w:lineRule="auto"/>
        <w:jc w:val="both"/>
        <w:rPr>
          <w:rFonts w:asciiTheme="minorHAnsi" w:eastAsia="MS Mincho" w:hAnsiTheme="minorHAnsi" w:cstheme="minorHAnsi"/>
          <w:sz w:val="24"/>
          <w:szCs w:val="24"/>
          <w:lang w:val="af-ZA"/>
        </w:rPr>
      </w:pPr>
      <w:r w:rsidRPr="004201DB">
        <w:rPr>
          <w:rFonts w:asciiTheme="minorHAnsi" w:eastAsia="MS Mincho" w:hAnsiTheme="minorHAnsi" w:cstheme="minorHAnsi"/>
          <w:sz w:val="24"/>
          <w:szCs w:val="24"/>
          <w:lang w:val="af-ZA"/>
        </w:rPr>
        <w:t>‘Genade en vrede vir julle van God ons Vader en die Here Jesus Christus’ (Rom 1:7; Gal 1:3; Ef 1:2)!</w:t>
      </w:r>
    </w:p>
    <w:p w:rsidR="00891C51" w:rsidRPr="004201DB" w:rsidRDefault="00891C51" w:rsidP="00CF3E25">
      <w:pPr>
        <w:pStyle w:val="PlainText"/>
        <w:spacing w:line="288" w:lineRule="auto"/>
        <w:jc w:val="both"/>
        <w:rPr>
          <w:rFonts w:asciiTheme="minorHAnsi" w:eastAsia="MS Mincho" w:hAnsiTheme="minorHAnsi" w:cstheme="minorHAnsi"/>
          <w:sz w:val="24"/>
          <w:szCs w:val="24"/>
          <w:lang w:val="af-ZA"/>
        </w:rPr>
      </w:pPr>
    </w:p>
    <w:p w:rsidR="00891C51" w:rsidRPr="004201DB" w:rsidRDefault="00891C51" w:rsidP="00CF3E25">
      <w:pPr>
        <w:pStyle w:val="PlainText"/>
        <w:spacing w:line="288" w:lineRule="auto"/>
        <w:jc w:val="both"/>
        <w:rPr>
          <w:rFonts w:asciiTheme="minorHAnsi" w:eastAsia="MS Mincho" w:hAnsiTheme="minorHAnsi" w:cstheme="minorHAnsi"/>
          <w:sz w:val="24"/>
          <w:szCs w:val="24"/>
          <w:lang w:val="af-ZA"/>
        </w:rPr>
      </w:pPr>
      <w:r w:rsidRPr="004201DB">
        <w:rPr>
          <w:rFonts w:asciiTheme="minorHAnsi" w:eastAsia="MS Mincho" w:hAnsiTheme="minorHAnsi" w:cstheme="minorHAnsi"/>
          <w:sz w:val="24"/>
          <w:szCs w:val="24"/>
          <w:lang w:val="af-ZA"/>
        </w:rPr>
        <w:t xml:space="preserve">‘Die genade van die Here Jesus (Christus) sal by julle wees’ (1 </w:t>
      </w:r>
      <w:proofErr w:type="spellStart"/>
      <w:r w:rsidRPr="004201DB">
        <w:rPr>
          <w:rFonts w:asciiTheme="minorHAnsi" w:eastAsia="MS Mincho" w:hAnsiTheme="minorHAnsi" w:cstheme="minorHAnsi"/>
          <w:sz w:val="24"/>
          <w:szCs w:val="24"/>
          <w:lang w:val="af-ZA"/>
        </w:rPr>
        <w:t>Kor</w:t>
      </w:r>
      <w:proofErr w:type="spellEnd"/>
      <w:r w:rsidRPr="004201DB">
        <w:rPr>
          <w:rFonts w:asciiTheme="minorHAnsi" w:eastAsia="MS Mincho" w:hAnsiTheme="minorHAnsi" w:cstheme="minorHAnsi"/>
          <w:sz w:val="24"/>
          <w:szCs w:val="24"/>
          <w:lang w:val="af-ZA"/>
        </w:rPr>
        <w:t xml:space="preserve"> 16:23; </w:t>
      </w:r>
      <w:proofErr w:type="spellStart"/>
      <w:r w:rsidRPr="004201DB">
        <w:rPr>
          <w:rFonts w:asciiTheme="minorHAnsi" w:eastAsia="MS Mincho" w:hAnsiTheme="minorHAnsi" w:cstheme="minorHAnsi"/>
          <w:sz w:val="24"/>
          <w:szCs w:val="24"/>
          <w:lang w:val="af-ZA"/>
        </w:rPr>
        <w:t>Fil</w:t>
      </w:r>
      <w:proofErr w:type="spellEnd"/>
      <w:r w:rsidRPr="004201DB">
        <w:rPr>
          <w:rFonts w:asciiTheme="minorHAnsi" w:eastAsia="MS Mincho" w:hAnsiTheme="minorHAnsi" w:cstheme="minorHAnsi"/>
          <w:sz w:val="24"/>
          <w:szCs w:val="24"/>
          <w:lang w:val="af-ZA"/>
        </w:rPr>
        <w:t xml:space="preserve"> 4:23; 1 Tess 5:28; </w:t>
      </w:r>
      <w:proofErr w:type="spellStart"/>
      <w:r w:rsidRPr="004201DB">
        <w:rPr>
          <w:rFonts w:asciiTheme="minorHAnsi" w:eastAsia="MS Mincho" w:hAnsiTheme="minorHAnsi" w:cstheme="minorHAnsi"/>
          <w:sz w:val="24"/>
          <w:szCs w:val="24"/>
          <w:lang w:val="af-ZA"/>
        </w:rPr>
        <w:t>Fil</w:t>
      </w:r>
      <w:proofErr w:type="spellEnd"/>
      <w:r w:rsidRPr="004201DB">
        <w:rPr>
          <w:rFonts w:asciiTheme="minorHAnsi" w:eastAsia="MS Mincho" w:hAnsiTheme="minorHAnsi" w:cstheme="minorHAnsi"/>
          <w:sz w:val="24"/>
          <w:szCs w:val="24"/>
          <w:lang w:val="af-ZA"/>
        </w:rPr>
        <w:t xml:space="preserve"> 1:25).</w:t>
      </w:r>
    </w:p>
    <w:p w:rsidR="00891C51" w:rsidRPr="004201DB" w:rsidRDefault="00891C51" w:rsidP="00CF3E25">
      <w:pPr>
        <w:pStyle w:val="PlainText"/>
        <w:spacing w:line="288" w:lineRule="auto"/>
        <w:jc w:val="both"/>
        <w:rPr>
          <w:rFonts w:asciiTheme="minorHAnsi" w:eastAsia="MS Mincho" w:hAnsiTheme="minorHAnsi" w:cstheme="minorHAnsi"/>
          <w:sz w:val="24"/>
          <w:szCs w:val="24"/>
          <w:lang w:val="af-ZA"/>
        </w:rPr>
      </w:pPr>
    </w:p>
    <w:p w:rsidR="00891C51" w:rsidRPr="004201DB" w:rsidRDefault="00891C51" w:rsidP="00CF3E25">
      <w:pPr>
        <w:pStyle w:val="PlainText"/>
        <w:spacing w:line="288" w:lineRule="auto"/>
        <w:jc w:val="both"/>
        <w:rPr>
          <w:rFonts w:asciiTheme="minorHAnsi" w:eastAsia="MS Mincho" w:hAnsiTheme="minorHAnsi" w:cstheme="minorHAnsi"/>
          <w:sz w:val="24"/>
          <w:szCs w:val="24"/>
          <w:lang w:val="af-ZA"/>
        </w:rPr>
      </w:pPr>
      <w:r w:rsidRPr="004201DB">
        <w:rPr>
          <w:rFonts w:asciiTheme="minorHAnsi" w:eastAsia="MS Mincho" w:hAnsiTheme="minorHAnsi" w:cstheme="minorHAnsi"/>
          <w:sz w:val="24"/>
          <w:szCs w:val="24"/>
          <w:lang w:val="af-ZA"/>
        </w:rPr>
        <w:t>‘Die genade van die Here Jesus Christus en die liefde van God en die gemeenskap van die Heilige Gees sal by julle almal wees’ (2 Kor 13:13).</w:t>
      </w:r>
    </w:p>
    <w:p w:rsidR="00891C51" w:rsidRPr="004201DB" w:rsidRDefault="00891C51" w:rsidP="00CF3E25">
      <w:pPr>
        <w:pStyle w:val="PlainText"/>
        <w:spacing w:line="288" w:lineRule="auto"/>
        <w:jc w:val="both"/>
        <w:rPr>
          <w:rFonts w:asciiTheme="minorHAnsi" w:eastAsia="MS Mincho" w:hAnsiTheme="minorHAnsi" w:cstheme="minorHAnsi"/>
          <w:sz w:val="24"/>
          <w:szCs w:val="24"/>
          <w:lang w:val="af-ZA"/>
        </w:rPr>
      </w:pPr>
    </w:p>
    <w:p w:rsidR="00891C51" w:rsidRPr="004201DB" w:rsidRDefault="00891C51" w:rsidP="00CF3E25">
      <w:pPr>
        <w:pStyle w:val="PlainText"/>
        <w:spacing w:line="288" w:lineRule="auto"/>
        <w:jc w:val="both"/>
        <w:rPr>
          <w:rFonts w:asciiTheme="minorHAnsi" w:eastAsia="MS Mincho" w:hAnsiTheme="minorHAnsi" w:cstheme="minorHAnsi"/>
          <w:sz w:val="24"/>
          <w:szCs w:val="24"/>
          <w:lang w:val="af-ZA"/>
        </w:rPr>
      </w:pPr>
      <w:r w:rsidRPr="004201DB">
        <w:rPr>
          <w:rFonts w:asciiTheme="minorHAnsi" w:eastAsia="MS Mincho" w:hAnsiTheme="minorHAnsi" w:cstheme="minorHAnsi"/>
          <w:sz w:val="24"/>
          <w:szCs w:val="24"/>
          <w:lang w:val="af-ZA"/>
        </w:rPr>
        <w:t>‘Die genade sal by julle almal wees wat vir ons Here Jesus Christus met onverganklike liefde liefhet’ (Ef 6:24).</w:t>
      </w:r>
    </w:p>
    <w:p w:rsidR="00891C51" w:rsidRPr="004201DB" w:rsidRDefault="00891C51" w:rsidP="00CF3E25">
      <w:pPr>
        <w:pStyle w:val="PlainText"/>
        <w:spacing w:line="288" w:lineRule="auto"/>
        <w:jc w:val="both"/>
        <w:rPr>
          <w:rFonts w:asciiTheme="minorHAnsi" w:eastAsia="MS Mincho" w:hAnsiTheme="minorHAnsi" w:cstheme="minorHAnsi"/>
          <w:sz w:val="24"/>
          <w:szCs w:val="24"/>
          <w:lang w:val="af-ZA"/>
        </w:rPr>
      </w:pPr>
    </w:p>
    <w:p w:rsidR="00891C51" w:rsidRPr="004201DB" w:rsidRDefault="00891C51" w:rsidP="00CF3E25">
      <w:pPr>
        <w:pStyle w:val="PlainText"/>
        <w:spacing w:line="288" w:lineRule="auto"/>
        <w:jc w:val="both"/>
        <w:rPr>
          <w:rFonts w:asciiTheme="minorHAnsi" w:eastAsia="MS Mincho" w:hAnsiTheme="minorHAnsi" w:cstheme="minorHAnsi"/>
          <w:sz w:val="24"/>
          <w:szCs w:val="24"/>
          <w:lang w:val="af-ZA"/>
        </w:rPr>
      </w:pPr>
      <w:r w:rsidRPr="004201DB">
        <w:rPr>
          <w:rFonts w:asciiTheme="minorHAnsi" w:eastAsia="MS Mincho" w:hAnsiTheme="minorHAnsi" w:cstheme="minorHAnsi"/>
          <w:sz w:val="24"/>
          <w:szCs w:val="24"/>
          <w:lang w:val="af-ZA"/>
        </w:rPr>
        <w:t>‘Genade, barmhartigheid en vrede van God die Vader en Christus Jesus ons Here’ (1 Tim 1:2b; 2 Tim 1:2b).</w:t>
      </w:r>
    </w:p>
    <w:p w:rsidR="00891C51" w:rsidRPr="004201DB" w:rsidRDefault="00891C51" w:rsidP="00CF3E25">
      <w:pPr>
        <w:pStyle w:val="PlainText"/>
        <w:spacing w:line="288" w:lineRule="auto"/>
        <w:jc w:val="both"/>
        <w:rPr>
          <w:rFonts w:asciiTheme="minorHAnsi" w:eastAsia="MS Mincho" w:hAnsiTheme="minorHAnsi" w:cstheme="minorHAnsi"/>
          <w:sz w:val="24"/>
          <w:szCs w:val="24"/>
          <w:lang w:val="af-ZA"/>
        </w:rPr>
      </w:pPr>
    </w:p>
    <w:p w:rsidR="00891C51" w:rsidRPr="004201DB" w:rsidRDefault="00891C51" w:rsidP="00CF3E25">
      <w:pPr>
        <w:pStyle w:val="PlainText"/>
        <w:spacing w:line="288" w:lineRule="auto"/>
        <w:jc w:val="both"/>
        <w:rPr>
          <w:rFonts w:asciiTheme="minorHAnsi" w:eastAsia="MS Mincho" w:hAnsiTheme="minorHAnsi" w:cstheme="minorHAnsi"/>
          <w:sz w:val="24"/>
          <w:szCs w:val="24"/>
          <w:lang w:val="af-ZA"/>
        </w:rPr>
      </w:pPr>
      <w:r w:rsidRPr="004201DB">
        <w:rPr>
          <w:rFonts w:asciiTheme="minorHAnsi" w:eastAsia="MS Mincho" w:hAnsiTheme="minorHAnsi" w:cstheme="minorHAnsi"/>
          <w:sz w:val="24"/>
          <w:szCs w:val="24"/>
          <w:lang w:val="af-ZA"/>
        </w:rPr>
        <w:t>‘Genade en vrede van God die Vader en Christus Jesus ons Verlosser’ (</w:t>
      </w:r>
      <w:proofErr w:type="spellStart"/>
      <w:r w:rsidRPr="004201DB">
        <w:rPr>
          <w:rFonts w:asciiTheme="minorHAnsi" w:eastAsia="MS Mincho" w:hAnsiTheme="minorHAnsi" w:cstheme="minorHAnsi"/>
          <w:sz w:val="24"/>
          <w:szCs w:val="24"/>
          <w:lang w:val="af-ZA"/>
        </w:rPr>
        <w:t>Tit</w:t>
      </w:r>
      <w:proofErr w:type="spellEnd"/>
      <w:r w:rsidRPr="004201DB">
        <w:rPr>
          <w:rFonts w:asciiTheme="minorHAnsi" w:eastAsia="MS Mincho" w:hAnsiTheme="minorHAnsi" w:cstheme="minorHAnsi"/>
          <w:sz w:val="24"/>
          <w:szCs w:val="24"/>
          <w:lang w:val="af-ZA"/>
        </w:rPr>
        <w:t xml:space="preserve"> 1:4b)</w:t>
      </w:r>
    </w:p>
    <w:p w:rsidR="00891C51" w:rsidRPr="004201DB" w:rsidRDefault="00891C51" w:rsidP="00CF3E25">
      <w:pPr>
        <w:pStyle w:val="PlainText"/>
        <w:spacing w:line="288" w:lineRule="auto"/>
        <w:jc w:val="both"/>
        <w:rPr>
          <w:rFonts w:asciiTheme="minorHAnsi" w:eastAsia="MS Mincho" w:hAnsiTheme="minorHAnsi" w:cstheme="minorHAnsi"/>
          <w:sz w:val="24"/>
          <w:szCs w:val="24"/>
          <w:lang w:val="af-ZA"/>
        </w:rPr>
      </w:pPr>
    </w:p>
    <w:p w:rsidR="00891C51" w:rsidRPr="004201DB" w:rsidRDefault="00891C51" w:rsidP="00CF3E25">
      <w:pPr>
        <w:pStyle w:val="PlainText"/>
        <w:spacing w:line="288" w:lineRule="auto"/>
        <w:jc w:val="both"/>
        <w:rPr>
          <w:rFonts w:asciiTheme="minorHAnsi" w:eastAsia="MS Mincho" w:hAnsiTheme="minorHAnsi" w:cstheme="minorHAnsi"/>
          <w:sz w:val="24"/>
          <w:szCs w:val="24"/>
          <w:lang w:val="af-ZA"/>
        </w:rPr>
      </w:pPr>
      <w:r w:rsidRPr="004201DB">
        <w:rPr>
          <w:rFonts w:asciiTheme="minorHAnsi" w:eastAsia="MS Mincho" w:hAnsiTheme="minorHAnsi" w:cstheme="minorHAnsi"/>
          <w:sz w:val="24"/>
          <w:szCs w:val="24"/>
          <w:lang w:val="af-ZA"/>
        </w:rPr>
        <w:t>‘Mag daar vir julle genade en vrede in oorvloed wees deur julle kennis van God en van Jesus ons Here’ (2 Pet 1:2)</w:t>
      </w:r>
    </w:p>
    <w:p w:rsidR="00891C51" w:rsidRPr="004201DB" w:rsidRDefault="00891C51" w:rsidP="00CF3E25">
      <w:pPr>
        <w:pStyle w:val="PlainText"/>
        <w:spacing w:line="288" w:lineRule="auto"/>
        <w:jc w:val="both"/>
        <w:rPr>
          <w:rFonts w:asciiTheme="minorHAnsi" w:eastAsia="MS Mincho" w:hAnsiTheme="minorHAnsi" w:cstheme="minorHAnsi"/>
          <w:sz w:val="24"/>
          <w:szCs w:val="24"/>
          <w:lang w:val="af-ZA"/>
        </w:rPr>
      </w:pPr>
    </w:p>
    <w:p w:rsidR="00891C51" w:rsidRPr="004201DB" w:rsidRDefault="00891C51" w:rsidP="00CF3E25">
      <w:pPr>
        <w:pStyle w:val="PlainText"/>
        <w:spacing w:line="288" w:lineRule="auto"/>
        <w:jc w:val="both"/>
        <w:rPr>
          <w:rFonts w:asciiTheme="minorHAnsi" w:eastAsia="MS Mincho" w:hAnsiTheme="minorHAnsi" w:cstheme="minorHAnsi"/>
          <w:sz w:val="24"/>
          <w:szCs w:val="24"/>
          <w:lang w:val="af-ZA"/>
        </w:rPr>
      </w:pPr>
      <w:r w:rsidRPr="004201DB">
        <w:rPr>
          <w:rFonts w:asciiTheme="minorHAnsi" w:eastAsia="MS Mincho" w:hAnsiTheme="minorHAnsi" w:cstheme="minorHAnsi"/>
          <w:sz w:val="24"/>
          <w:szCs w:val="24"/>
          <w:lang w:val="af-ZA"/>
        </w:rPr>
        <w:t>‘Genade en vrede vir julle van Hom wat is en wat was en wat kom, en van die sewe Geeste voor sy troon, en van Jesus Christus, die geloofwaardige getuie, die eerste wat uit die dood opgestaan het, die heerser oor die konings van die aarde’ (Op 1:4c-5a).</w:t>
      </w:r>
    </w:p>
    <w:sectPr w:rsidR="00891C51" w:rsidRPr="004201DB" w:rsidSect="004201DB">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B7F4F"/>
    <w:multiLevelType w:val="hybridMultilevel"/>
    <w:tmpl w:val="B968593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460E48DC"/>
    <w:multiLevelType w:val="hybridMultilevel"/>
    <w:tmpl w:val="B80AC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8CB"/>
    <w:rsid w:val="001C4600"/>
    <w:rsid w:val="001F532E"/>
    <w:rsid w:val="003B1C64"/>
    <w:rsid w:val="004201DB"/>
    <w:rsid w:val="00891C51"/>
    <w:rsid w:val="009018CB"/>
    <w:rsid w:val="00CF3E25"/>
    <w:rsid w:val="00EA38E6"/>
    <w:rsid w:val="00FD50C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73E790B-2A3F-4910-A918-5C5BB849E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156</Words>
  <Characters>894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GHG</vt:lpstr>
    </vt:vector>
  </TitlesOfParts>
  <Company>GHG</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GHG</dc:title>
  <dc:subject/>
  <dc:creator>GHG</dc:creator>
  <cp:keywords/>
  <dc:description/>
  <cp:lastModifiedBy>GHG</cp:lastModifiedBy>
  <cp:revision>3</cp:revision>
  <dcterms:created xsi:type="dcterms:W3CDTF">2019-04-17T11:25:00Z</dcterms:created>
  <dcterms:modified xsi:type="dcterms:W3CDTF">2019-08-30T06:39:00Z</dcterms:modified>
</cp:coreProperties>
</file>