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307FF7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Die aankondiging word opgevolg deur ‘n toepaslike sitaat, soos een van die volgende: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Jesaja 40:8: ‘Gras verdor en blomme verwelk, maar die woord van ons God bly vir ewig.’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Jeremia 23:29: ‘My woord is soos vuur, sê die Here, soos ‘n hamer waarmee klippe stukkend gebreek word.’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Matteus 4:4: ‘</w:t>
      </w:r>
      <w:proofErr w:type="gramStart"/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...</w:t>
      </w:r>
      <w:proofErr w:type="gramEnd"/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’n Mens leef nie net van brood nie, maar van elke woord wat uit die mond van God kom.’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Lukas 11:28: ‘</w:t>
      </w:r>
      <w:proofErr w:type="gramStart"/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...</w:t>
      </w:r>
      <w:proofErr w:type="gramEnd"/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bevoorreg is hulle wat die woord van God hoor en dit onderhou.’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Johannes 5:24: ‘Dit verseker Ek julle: Wie luister na wat Ek sê, en in Hom glo wat My gestuur het, het die ewige lewe.’</w:t>
      </w: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07FF7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07FF7">
        <w:rPr>
          <w:rFonts w:asciiTheme="minorHAnsi" w:eastAsia="MS Mincho" w:hAnsiTheme="minorHAnsi" w:cstheme="minorHAnsi"/>
          <w:sz w:val="24"/>
          <w:szCs w:val="24"/>
          <w:lang w:val="af-ZA"/>
        </w:rPr>
        <w:t>Johannes 8:47a: ‘Wie ‘n kind van God is, luister na die woorde van God.’</w:t>
      </w:r>
    </w:p>
    <w:sectPr w:rsidR="00891C51" w:rsidRPr="00307FF7" w:rsidSect="00307FF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1C4600"/>
    <w:rsid w:val="001F532E"/>
    <w:rsid w:val="00241E90"/>
    <w:rsid w:val="002B427A"/>
    <w:rsid w:val="00307FF7"/>
    <w:rsid w:val="00891C51"/>
    <w:rsid w:val="009018CB"/>
    <w:rsid w:val="00BD4562"/>
    <w:rsid w:val="00CF3E25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32A2C3-D8D2-4D30-B345-E68A793E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2019-04-17T11:26:00Z</dcterms:created>
  <dcterms:modified xsi:type="dcterms:W3CDTF">2019-08-30T06:39:00Z</dcterms:modified>
</cp:coreProperties>
</file>